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EO-SIPDUS-N299-2023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DC65DF9"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Rehabilitación del tramo de acceso a </w:t>
            </w:r>
            <w:proofErr w:type="spellStart"/>
            <w:r w:rsidRPr="000F4D6A">
              <w:rPr>
                <w:rFonts w:ascii="Arial" w:eastAsia="Helvetica" w:hAnsi="Arial" w:cs="Arial"/>
                <w:sz w:val="16"/>
                <w:szCs w:val="16"/>
              </w:rPr>
              <w:t>Tecueyaca</w:t>
            </w:r>
            <w:proofErr w:type="spellEnd"/>
            <w:r w:rsidRPr="000F4D6A">
              <w:rPr>
                <w:rFonts w:ascii="Arial" w:eastAsia="Helvetica" w:hAnsi="Arial" w:cs="Arial"/>
                <w:sz w:val="16"/>
                <w:szCs w:val="16"/>
              </w:rPr>
              <w:t xml:space="preserve">, del Km 0+000 al km 6+000; en el Municipio de </w:t>
            </w:r>
            <w:proofErr w:type="spellStart"/>
            <w:r w:rsidRPr="000F4D6A">
              <w:rPr>
                <w:rFonts w:ascii="Arial" w:eastAsia="Helvetica" w:hAnsi="Arial" w:cs="Arial"/>
                <w:sz w:val="16"/>
                <w:szCs w:val="16"/>
              </w:rPr>
              <w:t>Calnali</w:t>
            </w:r>
            <w:proofErr w:type="spellEnd"/>
            <w:r w:rsidRPr="000F4D6A">
              <w:rPr>
                <w:rFonts w:ascii="Arial" w:eastAsia="Helvetica" w:hAnsi="Arial" w:cs="Arial"/>
                <w:sz w:val="16"/>
                <w:szCs w:val="16"/>
              </w:rPr>
              <w:t xml:space="preserve">.; ubicada en la localidad de </w:t>
            </w:r>
            <w:proofErr w:type="spellStart"/>
            <w:r w:rsidRPr="000F4D6A">
              <w:rPr>
                <w:rFonts w:ascii="Arial" w:eastAsia="Helvetica" w:hAnsi="Arial" w:cs="Arial"/>
                <w:sz w:val="16"/>
                <w:szCs w:val="16"/>
              </w:rPr>
              <w:t>Tecueyaca</w:t>
            </w:r>
            <w:proofErr w:type="spellEnd"/>
            <w:r w:rsidRPr="000F4D6A">
              <w:rPr>
                <w:rFonts w:ascii="Arial" w:eastAsia="Helvetica" w:hAnsi="Arial" w:cs="Arial"/>
                <w:sz w:val="16"/>
                <w:szCs w:val="16"/>
              </w:rPr>
              <w:t xml:space="preserve">, Municipio de </w:t>
            </w:r>
            <w:proofErr w:type="spellStart"/>
            <w:r w:rsidRPr="000F4D6A">
              <w:rPr>
                <w:rFonts w:ascii="Arial" w:eastAsia="Helvetica" w:hAnsi="Arial" w:cs="Arial"/>
                <w:sz w:val="16"/>
                <w:szCs w:val="16"/>
              </w:rPr>
              <w:t>Calnali</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r w:rsidR="006F1238">
              <w:rPr>
                <w:rFonts w:ascii="Arial" w:eastAsia="Helvetica" w:hAnsi="Arial" w:cs="Arial"/>
                <w:sz w:val="16"/>
                <w:szCs w:val="16"/>
              </w:rPr>
              <w:t xml:space="preserve"> 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Calnali</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EO-SIPDUS-N299-2023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EO-SIPDUS-N299-2023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A15F16D"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Rehabilitación del tramo de acceso a </w:t>
      </w:r>
      <w:proofErr w:type="spellStart"/>
      <w:r w:rsidRPr="000E1895">
        <w:rPr>
          <w:rFonts w:ascii="Arial" w:eastAsia="Helvetica" w:hAnsi="Arial" w:cs="Arial"/>
          <w:b/>
          <w:lang w:val="es-ES_tradnl"/>
        </w:rPr>
        <w:t>Tecueyaca</w:t>
      </w:r>
      <w:proofErr w:type="spellEnd"/>
      <w:r w:rsidRPr="000E1895">
        <w:rPr>
          <w:rFonts w:ascii="Arial" w:eastAsia="Helvetica" w:hAnsi="Arial" w:cs="Arial"/>
          <w:b/>
          <w:lang w:val="es-ES_tradnl"/>
        </w:rPr>
        <w:t xml:space="preserve">, del Km 0+000 al km 6+000; en el Municipio de </w:t>
      </w:r>
      <w:proofErr w:type="spellStart"/>
      <w:r w:rsidRPr="000E1895">
        <w:rPr>
          <w:rFonts w:ascii="Arial" w:eastAsia="Helvetica" w:hAnsi="Arial" w:cs="Arial"/>
          <w:b/>
          <w:lang w:val="es-ES_tradnl"/>
        </w:rPr>
        <w:t>Calnali</w:t>
      </w:r>
      <w:proofErr w:type="spellEnd"/>
      <w:r w:rsidRPr="000E1895">
        <w:rPr>
          <w:rFonts w:ascii="Arial" w:eastAsia="Helvetica" w:hAnsi="Arial" w:cs="Arial"/>
          <w:b/>
          <w:lang w:val="es-ES_tradnl"/>
        </w:rPr>
        <w:t xml:space="preserve">.; ubicada en la localidad de </w:t>
      </w:r>
      <w:proofErr w:type="spellStart"/>
      <w:r w:rsidRPr="000E1895">
        <w:rPr>
          <w:rFonts w:ascii="Arial" w:eastAsia="Helvetica" w:hAnsi="Arial" w:cs="Arial"/>
          <w:b/>
          <w:lang w:val="es-ES_tradnl"/>
        </w:rPr>
        <w:t>Tecueyaca</w:t>
      </w:r>
      <w:proofErr w:type="spellEnd"/>
      <w:r w:rsidRPr="000E1895">
        <w:rPr>
          <w:rFonts w:ascii="Arial" w:eastAsia="Helvetica" w:hAnsi="Arial" w:cs="Arial"/>
          <w:b/>
          <w:lang w:val="es-ES_tradnl"/>
        </w:rPr>
        <w:t xml:space="preserve">, Municipio de </w:t>
      </w:r>
      <w:proofErr w:type="spellStart"/>
      <w:r w:rsidRPr="000E1895">
        <w:rPr>
          <w:rFonts w:ascii="Arial" w:eastAsia="Helvetica" w:hAnsi="Arial" w:cs="Arial"/>
          <w:b/>
          <w:lang w:val="es-ES_tradnl"/>
        </w:rPr>
        <w:t>Calnali</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6F1238" w:rsidRPr="006F1238">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w:t>
      </w:r>
      <w:proofErr w:type="spellStart"/>
      <w:r w:rsidR="000E1895" w:rsidRPr="000E1895">
        <w:rPr>
          <w:rFonts w:ascii="Arial" w:hAnsi="Arial" w:cs="Arial"/>
          <w:b/>
          <w:sz w:val="16"/>
          <w:szCs w:val="16"/>
          <w:lang w:val="es-ES_tradnl"/>
        </w:rPr>
        <w:t>FAISE</w:t>
      </w:r>
      <w:proofErr w:type="spellEnd"/>
      <w:r w:rsidR="000E1895" w:rsidRPr="000E1895">
        <w:rPr>
          <w:rFonts w:ascii="Arial" w:hAnsi="Arial" w:cs="Arial"/>
          <w:b/>
          <w:sz w:val="16"/>
          <w:szCs w:val="16"/>
          <w:lang w:val="es-ES_tradnl"/>
        </w:rPr>
        <w:t>/GI-2023-1502-00708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bookmarkStart w:id="3" w:name="_GoBack"/>
      <w:bookmarkEnd w:id="3"/>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982D30B"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Rehabilitación del tramo de acceso a </w:t>
            </w:r>
            <w:proofErr w:type="spellStart"/>
            <w:r w:rsidRPr="000E1895">
              <w:rPr>
                <w:rFonts w:ascii="Arial" w:eastAsia="Helvetica" w:hAnsi="Arial" w:cs="Arial"/>
                <w:b/>
                <w:sz w:val="18"/>
                <w:szCs w:val="18"/>
                <w:lang w:val="es-ES_tradnl"/>
              </w:rPr>
              <w:t>Tecueyaca</w:t>
            </w:r>
            <w:proofErr w:type="spellEnd"/>
            <w:r w:rsidRPr="000E1895">
              <w:rPr>
                <w:rFonts w:ascii="Arial" w:eastAsia="Helvetica" w:hAnsi="Arial" w:cs="Arial"/>
                <w:b/>
                <w:sz w:val="18"/>
                <w:szCs w:val="18"/>
                <w:lang w:val="es-ES_tradnl"/>
              </w:rPr>
              <w:t xml:space="preserve">, del Km 0+000 al km 6+000; en el Municipio de </w:t>
            </w:r>
            <w:proofErr w:type="spellStart"/>
            <w:r w:rsidRPr="000E1895">
              <w:rPr>
                <w:rFonts w:ascii="Arial" w:eastAsia="Helvetica" w:hAnsi="Arial" w:cs="Arial"/>
                <w:b/>
                <w:sz w:val="18"/>
                <w:szCs w:val="18"/>
                <w:lang w:val="es-ES_tradnl"/>
              </w:rPr>
              <w:t>Calnali</w:t>
            </w:r>
            <w:proofErr w:type="spellEnd"/>
            <w:r w:rsidRPr="000E1895">
              <w:rPr>
                <w:rFonts w:ascii="Arial" w:eastAsia="Helvetica" w:hAnsi="Arial" w:cs="Arial"/>
                <w:b/>
                <w:sz w:val="18"/>
                <w:szCs w:val="18"/>
                <w:lang w:val="es-ES_tradnl"/>
              </w:rPr>
              <w:t xml:space="preserve">.; ubicada en la localidad de </w:t>
            </w:r>
            <w:proofErr w:type="spellStart"/>
            <w:r w:rsidRPr="000E1895">
              <w:rPr>
                <w:rFonts w:ascii="Arial" w:eastAsia="Helvetica" w:hAnsi="Arial" w:cs="Arial"/>
                <w:b/>
                <w:sz w:val="18"/>
                <w:szCs w:val="18"/>
                <w:lang w:val="es-ES_tradnl"/>
              </w:rPr>
              <w:t>Tecueyaca</w:t>
            </w:r>
            <w:proofErr w:type="spellEnd"/>
            <w:r w:rsidRPr="000E1895">
              <w:rPr>
                <w:rFonts w:ascii="Arial" w:eastAsia="Helvetica" w:hAnsi="Arial" w:cs="Arial"/>
                <w:b/>
                <w:sz w:val="18"/>
                <w:szCs w:val="18"/>
                <w:lang w:val="es-ES_tradnl"/>
              </w:rPr>
              <w:t xml:space="preserve">, Municipio de </w:t>
            </w:r>
            <w:proofErr w:type="spellStart"/>
            <w:r w:rsidRPr="000E1895">
              <w:rPr>
                <w:rFonts w:ascii="Arial" w:eastAsia="Helvetica" w:hAnsi="Arial" w:cs="Arial"/>
                <w:b/>
                <w:sz w:val="18"/>
                <w:szCs w:val="18"/>
                <w:lang w:val="es-ES_tradnl"/>
              </w:rPr>
              <w:t>Calnali</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r w:rsidR="006F1238">
              <w:rPr>
                <w:rFonts w:ascii="Arial" w:eastAsia="Helvetica" w:hAnsi="Arial" w:cs="Arial"/>
                <w:b/>
                <w:sz w:val="18"/>
                <w:szCs w:val="18"/>
                <w:lang w:val="es-ES_tradnl"/>
              </w:rPr>
              <w:t xml:space="preserve"> </w:t>
            </w:r>
            <w:r w:rsidR="006F1238" w:rsidRPr="006F1238">
              <w:rPr>
                <w:rFonts w:ascii="Arial" w:eastAsia="Helvetica" w:hAnsi="Arial" w:cs="Arial"/>
                <w:b/>
                <w:sz w:val="18"/>
                <w:szCs w:val="18"/>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En la Presidencia Municipal de </w:t>
            </w:r>
            <w:proofErr w:type="spellStart"/>
            <w:r w:rsidRPr="00AB6DF4">
              <w:rPr>
                <w:rFonts w:ascii="Arial" w:hAnsi="Arial" w:cs="Arial"/>
                <w:bCs/>
                <w:sz w:val="12"/>
                <w:szCs w:val="12"/>
                <w:lang w:eastAsia="ar-SA"/>
              </w:rPr>
              <w:t>Calnali</w:t>
            </w:r>
            <w:proofErr w:type="spellEnd"/>
            <w:r w:rsidRPr="00AB6DF4">
              <w:rPr>
                <w:rFonts w:ascii="Arial" w:hAnsi="Arial" w:cs="Arial"/>
                <w:bCs/>
                <w:sz w:val="12"/>
                <w:szCs w:val="12"/>
                <w:lang w:eastAsia="ar-SA"/>
              </w:rPr>
              <w:t>,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En la Presidencia Municipal de </w:t>
            </w:r>
            <w:proofErr w:type="spellStart"/>
            <w:r w:rsidRPr="00AB6DF4">
              <w:rPr>
                <w:rFonts w:ascii="Arial" w:hAnsi="Arial" w:cs="Arial"/>
                <w:bCs/>
                <w:sz w:val="12"/>
                <w:szCs w:val="12"/>
              </w:rPr>
              <w:t>Calnali</w:t>
            </w:r>
            <w:proofErr w:type="spellEnd"/>
            <w:r w:rsidRPr="00AB6DF4">
              <w:rPr>
                <w:rFonts w:ascii="Arial" w:hAnsi="Arial" w:cs="Arial"/>
                <w:bCs/>
                <w:sz w:val="12"/>
                <w:szCs w:val="12"/>
              </w:rPr>
              <w:t>,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13:30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spellStart"/>
      <w:r w:rsidR="0015438A" w:rsidRPr="0015438A">
        <w:rPr>
          <w:rFonts w:ascii="Arial" w:hAnsi="Arial" w:cs="Arial"/>
          <w:b/>
          <w:sz w:val="16"/>
          <w:szCs w:val="16"/>
        </w:rPr>
        <w:t>SICT</w:t>
      </w:r>
      <w:proofErr w:type="spellEnd"/>
      <w:r w:rsidR="0015438A" w:rsidRPr="0015438A">
        <w:rPr>
          <w:rFonts w:ascii="Arial" w:hAnsi="Arial" w:cs="Arial"/>
          <w:b/>
          <w:sz w:val="16"/>
          <w:szCs w:val="16"/>
        </w:rPr>
        <w: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proofErr w:type="spellStart"/>
      <w:r w:rsidR="00A85372" w:rsidRPr="009072F1">
        <w:rPr>
          <w:rFonts w:ascii="Arial" w:hAnsi="Arial" w:cs="Arial"/>
          <w:bCs/>
          <w:sz w:val="16"/>
        </w:rPr>
        <w:t>CFDI</w:t>
      </w:r>
      <w:proofErr w:type="spellEnd"/>
      <w:r w:rsidR="00A85372" w:rsidRPr="009072F1">
        <w:rPr>
          <w:rFonts w:ascii="Arial" w:hAnsi="Arial" w:cs="Arial"/>
          <w:bCs/>
          <w:sz w:val="16"/>
        </w:rPr>
        <w:t xml:space="preserve">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 xml:space="preserve">o no se pueda leer el código de </w:t>
      </w:r>
      <w:proofErr w:type="spellStart"/>
      <w:r w:rsidR="00B9238F" w:rsidRPr="00843059">
        <w:rPr>
          <w:rFonts w:ascii="Arial" w:hAnsi="Arial" w:cs="Arial"/>
          <w:bCs/>
          <w:sz w:val="16"/>
          <w:szCs w:val="16"/>
          <w:lang w:val="es-ES_tradnl"/>
        </w:rPr>
        <w:t>QR</w:t>
      </w:r>
      <w:proofErr w:type="spellEnd"/>
      <w:r w:rsidR="00B9238F" w:rsidRPr="00843059">
        <w:rPr>
          <w:rFonts w:ascii="Arial" w:hAnsi="Arial" w:cs="Arial"/>
          <w:bCs/>
          <w:sz w:val="16"/>
          <w:szCs w:val="16"/>
          <w:lang w:val="es-ES_tradnl"/>
        </w:rPr>
        <w:t xml:space="preserve">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xml:space="preserve">, POR ESTE CONDUCTO (NOMBRE DEL REPRESENTANTE LEGAL), EN MI CARÁCTER DE REPRESENTANTE LEGAL DE (NOMBRE DEL LICITANTE --------------------),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xml:space="preserve">, POR ESTE CONDUCTO (NOMBRE DE LA PERSONA FÍSICA),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55642B" w:rsidRPr="0055642B">
        <w:rPr>
          <w:rFonts w:ascii="Arial" w:eastAsia="Wingdings" w:hAnsi="Arial" w:cs="Arial"/>
          <w:b/>
          <w:sz w:val="16"/>
          <w:szCs w:val="18"/>
        </w:rPr>
        <w:t>SICT</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9E1A09" w14:textId="77777777" w:rsidR="004B34C3" w:rsidRDefault="004B34C3">
      <w:pPr>
        <w:spacing w:after="0" w:line="240" w:lineRule="auto"/>
      </w:pPr>
      <w:r>
        <w:separator/>
      </w:r>
    </w:p>
  </w:endnote>
  <w:endnote w:type="continuationSeparator" w:id="0">
    <w:p w14:paraId="68185A4A" w14:textId="77777777" w:rsidR="004B34C3" w:rsidRDefault="004B34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F1238">
      <w:rPr>
        <w:rStyle w:val="Nmerodepgina"/>
        <w:rFonts w:ascii="Arial" w:hAnsi="Arial" w:cs="Arial"/>
        <w:b/>
        <w:noProof/>
        <w:sz w:val="16"/>
        <w:szCs w:val="16"/>
      </w:rPr>
      <w:t>69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F1238">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F1238">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F1238">
      <w:rPr>
        <w:rStyle w:val="Nmerodepgina"/>
        <w:rFonts w:ascii="Arial" w:hAnsi="Arial" w:cs="Arial"/>
        <w:b/>
        <w:noProof/>
        <w:sz w:val="16"/>
        <w:szCs w:val="16"/>
      </w:rPr>
      <w:t>94</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F1238">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F1238">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D7B8C1" w14:textId="77777777" w:rsidR="004B34C3" w:rsidRDefault="004B34C3">
      <w:pPr>
        <w:spacing w:after="0" w:line="240" w:lineRule="auto"/>
      </w:pPr>
      <w:r>
        <w:separator/>
      </w:r>
    </w:p>
  </w:footnote>
  <w:footnote w:type="continuationSeparator" w:id="0">
    <w:p w14:paraId="7CD87D03" w14:textId="77777777" w:rsidR="004B34C3" w:rsidRDefault="004B34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8A8C3F-FE3E-4BA4-B5EB-35E22B6CDB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94</Pages>
  <Words>41679</Words>
  <Characters>229239</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270378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2023-11-07T00:09:00Z</cp:lastPrinted>
  <dcterms:created xsi:type="dcterms:W3CDTF">2023-11-06T23:00:00Z</dcterms:created>
  <dcterms:modified xsi:type="dcterms:W3CDTF">2023-11-07T00:09:00Z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